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304C90C8" w14:textId="594E9719" w:rsidR="002D0345" w:rsidRPr="00306DDF" w:rsidRDefault="004319E6" w:rsidP="002D0345">
            <w:pPr>
              <w:ind w:right="119"/>
              <w:rPr>
                <w:rFonts w:ascii="Segoe UI" w:hAnsi="Segoe UI" w:cs="Segoe UI"/>
                <w:b/>
                <w:color w:val="FF0000"/>
                <w:sz w:val="28"/>
              </w:rPr>
            </w:pPr>
            <w:r w:rsidRPr="008C5878">
              <w:rPr>
                <w:noProof/>
              </w:rPr>
              <w:drawing>
                <wp:anchor distT="0" distB="0" distL="114300" distR="114300" simplePos="0" relativeHeight="251659264" behindDoc="0" locked="0" layoutInCell="1" allowOverlap="1" wp14:anchorId="2C5C65F6" wp14:editId="3774A0A8">
                  <wp:simplePos x="0" y="0"/>
                  <wp:positionH relativeFrom="column">
                    <wp:posOffset>106680</wp:posOffset>
                  </wp:positionH>
                  <wp:positionV relativeFrom="paragraph">
                    <wp:posOffset>-31750</wp:posOffset>
                  </wp:positionV>
                  <wp:extent cx="961390" cy="9613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61390" cy="961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B1EC1" w14:textId="4BB42725" w:rsidR="002D0345" w:rsidRPr="00306DDF" w:rsidRDefault="002D0345" w:rsidP="002D0345">
            <w:pPr>
              <w:ind w:right="119"/>
              <w:rPr>
                <w:rFonts w:ascii="Segoe UI" w:hAnsi="Segoe UI" w:cs="Segoe UI"/>
                <w:b/>
                <w:sz w:val="28"/>
              </w:rPr>
            </w:pP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1"/>
        <w:gridCol w:w="4709"/>
        <w:gridCol w:w="1477"/>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4239B9F" w14:textId="66597D7B" w:rsidR="007D2909" w:rsidRPr="004319E6" w:rsidRDefault="004319E6" w:rsidP="00C36497">
            <w:pPr>
              <w:spacing w:before="120"/>
              <w:rPr>
                <w:rFonts w:ascii="Segoe UI" w:hAnsi="Segoe UI" w:cs="Segoe UI"/>
                <w:b/>
                <w:bCs/>
                <w:color w:val="002060"/>
                <w:sz w:val="22"/>
                <w:szCs w:val="22"/>
              </w:rPr>
            </w:pPr>
            <w:r w:rsidRPr="004319E6">
              <w:rPr>
                <w:rFonts w:ascii="Segoe UI" w:hAnsi="Segoe UI" w:cs="Segoe UI"/>
                <w:b/>
                <w:bCs/>
                <w:color w:val="002060"/>
                <w:sz w:val="22"/>
                <w:szCs w:val="22"/>
              </w:rPr>
              <w:t>HR@pathways-ed.org</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414FAE02" w:rsidR="004F5519" w:rsidRPr="00306DDF" w:rsidRDefault="004F5519" w:rsidP="003E6B1A">
            <w:pPr>
              <w:spacing w:before="120" w:after="120"/>
              <w:rPr>
                <w:rFonts w:ascii="Segoe UI" w:hAnsi="Segoe UI" w:cs="Segoe UI"/>
                <w:color w:val="FF0000"/>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8"/>
        <w:gridCol w:w="275"/>
        <w:gridCol w:w="139"/>
        <w:gridCol w:w="413"/>
        <w:gridCol w:w="3098"/>
        <w:gridCol w:w="924"/>
        <w:gridCol w:w="140"/>
        <w:gridCol w:w="275"/>
        <w:gridCol w:w="139"/>
        <w:gridCol w:w="413"/>
        <w:gridCol w:w="3524"/>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35039E00" w14:textId="77777777" w:rsidR="00F90161" w:rsidRPr="009419F3" w:rsidRDefault="00F90161" w:rsidP="00F90161">
            <w:pPr>
              <w:numPr>
                <w:ilvl w:val="0"/>
                <w:numId w:val="6"/>
              </w:numPr>
              <w:spacing w:before="120"/>
              <w:ind w:left="426" w:hanging="284"/>
              <w:jc w:val="both"/>
              <w:rPr>
                <w:rFonts w:ascii="Segoe UI" w:hAnsi="Segoe UI" w:cs="Segoe UI"/>
                <w:b/>
                <w:sz w:val="22"/>
                <w:szCs w:val="22"/>
              </w:rPr>
            </w:pPr>
            <w:r w:rsidRPr="005621C6">
              <w:rPr>
                <w:rFonts w:ascii="Segoe UI" w:hAnsi="Segoe UI" w:cs="Segoe UI"/>
                <w:b/>
                <w:bCs/>
                <w:sz w:val="22"/>
                <w:szCs w:val="22"/>
              </w:rPr>
              <w:t>In accordance with</w:t>
            </w:r>
            <w:r>
              <w:rPr>
                <w:rFonts w:ascii="Segoe UI" w:hAnsi="Segoe UI" w:cs="Segoe UI"/>
                <w:b/>
                <w:bCs/>
                <w:sz w:val="22"/>
                <w:szCs w:val="22"/>
              </w:rPr>
              <w:t xml:space="preserve"> </w:t>
            </w:r>
            <w:r w:rsidRPr="005621C6">
              <w:rPr>
                <w:rFonts w:ascii="Segoe UI" w:hAnsi="Segoe UI" w:cs="Segoe UI"/>
                <w:b/>
                <w:bCs/>
                <w:sz w:val="22"/>
                <w:szCs w:val="22"/>
              </w:rPr>
              <w:t>Keeping Children Safe in Education</w:t>
            </w:r>
            <w:r>
              <w:rPr>
                <w:rFonts w:ascii="Segoe UI" w:hAnsi="Segoe UI" w:cs="Segoe UI"/>
                <w:b/>
                <w:bCs/>
                <w:sz w:val="22"/>
                <w:szCs w:val="22"/>
              </w:rPr>
              <w:t xml:space="preserve"> statutory guidance,</w:t>
            </w:r>
            <w:r w:rsidRPr="005621C6">
              <w:rPr>
                <w:rFonts w:ascii="Segoe UI" w:hAnsi="Segoe UI" w:cs="Segoe UI"/>
                <w:b/>
                <w:bCs/>
                <w:sz w:val="22"/>
                <w:szCs w:val="22"/>
              </w:rPr>
              <w:t xml:space="preserve"> references will be sought prior to interview for shortlisted candidates</w:t>
            </w:r>
            <w:r w:rsidRPr="009419F3">
              <w:rPr>
                <w:rFonts w:ascii="Segoe UI" w:hAnsi="Segoe UI" w:cs="Segoe UI"/>
                <w:sz w:val="22"/>
                <w:szCs w:val="22"/>
              </w:rPr>
              <w:t xml:space="preserve">. </w:t>
            </w:r>
            <w:r w:rsidRPr="009419F3">
              <w:rPr>
                <w:rFonts w:ascii="Segoe UI" w:hAnsi="Segoe UI" w:cs="Segoe UI"/>
                <w:b/>
                <w:sz w:val="22"/>
                <w:szCs w:val="22"/>
              </w:rPr>
              <w:t>If you have concerns regarding this, please contact us before submitting your application form.</w:t>
            </w:r>
          </w:p>
          <w:p w14:paraId="66D139D8" w14:textId="77777777" w:rsidR="00F90161" w:rsidRPr="005621C6" w:rsidRDefault="00F90161" w:rsidP="00F90161">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The first referee provided </w:t>
            </w:r>
            <w:r w:rsidRPr="009419F3">
              <w:rPr>
                <w:rFonts w:ascii="Segoe UI" w:hAnsi="Segoe UI" w:cs="Segoe UI"/>
                <w:b/>
                <w:sz w:val="22"/>
                <w:szCs w:val="22"/>
              </w:rPr>
              <w:t>must</w:t>
            </w:r>
            <w:r w:rsidRPr="009419F3">
              <w:rPr>
                <w:rFonts w:ascii="Segoe UI" w:hAnsi="Segoe UI" w:cs="Segoe UI"/>
                <w:sz w:val="22"/>
                <w:szCs w:val="22"/>
              </w:rPr>
              <w:t xml:space="preserve"> be your present or most recent employer, unless you have not been in employment before. If you are not currently working with children and young people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03A4F721" w14:textId="77777777" w:rsidR="00F90161" w:rsidRDefault="00F90161" w:rsidP="00F90161">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r>
              <w:rPr>
                <w:rFonts w:ascii="Segoe UI" w:hAnsi="Segoe UI" w:cs="Segoe UI"/>
                <w:sz w:val="22"/>
                <w:szCs w:val="22"/>
              </w:rPr>
              <w:t xml:space="preserve"> </w:t>
            </w:r>
            <w:r w:rsidRPr="00FA3353">
              <w:rPr>
                <w:rFonts w:ascii="Segoe UI" w:hAnsi="Segoe UI" w:cs="Segoe UI"/>
                <w:sz w:val="22"/>
                <w:szCs w:val="22"/>
              </w:rPr>
              <w:t>Referees will also be asked for information about:</w:t>
            </w:r>
          </w:p>
          <w:p w14:paraId="6AA9506D" w14:textId="77777777" w:rsidR="00F90161" w:rsidRDefault="00F90161" w:rsidP="00F90161">
            <w:pPr>
              <w:pStyle w:val="ListParagraph"/>
              <w:numPr>
                <w:ilvl w:val="0"/>
                <w:numId w:val="12"/>
              </w:numPr>
              <w:jc w:val="both"/>
              <w:rPr>
                <w:rFonts w:ascii="Segoe UI" w:hAnsi="Segoe UI" w:cs="Segoe UI"/>
              </w:rPr>
            </w:pPr>
            <w:r w:rsidRPr="005621C6">
              <w:rPr>
                <w:rFonts w:ascii="Segoe UI" w:hAnsi="Segoe UI" w:cs="Segoe UI"/>
              </w:rPr>
              <w:t xml:space="preserve">all disciplinary offences (including those where the penalty is “time expired” if related to children); and </w:t>
            </w:r>
          </w:p>
          <w:p w14:paraId="7C7F6293" w14:textId="77777777" w:rsidR="00F90161" w:rsidRPr="005621C6" w:rsidRDefault="00F90161" w:rsidP="00F90161">
            <w:pPr>
              <w:pStyle w:val="ListParagraph"/>
              <w:numPr>
                <w:ilvl w:val="0"/>
                <w:numId w:val="12"/>
              </w:numPr>
              <w:jc w:val="both"/>
              <w:rPr>
                <w:rFonts w:ascii="Segoe UI" w:hAnsi="Segoe UI" w:cs="Segoe UI"/>
              </w:rPr>
            </w:pPr>
            <w:r w:rsidRPr="005621C6">
              <w:rPr>
                <w:rFonts w:ascii="Segoe UI" w:hAnsi="Segoe UI" w:cs="Segoe UI"/>
              </w:rPr>
              <w:t>all child protection allegations including the outcome of any child protection investigations.</w:t>
            </w:r>
          </w:p>
          <w:p w14:paraId="3DF5A0B5" w14:textId="77777777" w:rsidR="00F90161" w:rsidRPr="009419F3" w:rsidRDefault="00F90161" w:rsidP="00F90161">
            <w:pPr>
              <w:ind w:left="426"/>
              <w:jc w:val="both"/>
              <w:rPr>
                <w:rFonts w:ascii="Segoe UI" w:hAnsi="Segoe UI" w:cs="Segoe UI"/>
                <w:sz w:val="22"/>
                <w:szCs w:val="22"/>
              </w:rPr>
            </w:pPr>
          </w:p>
          <w:p w14:paraId="13230A9C" w14:textId="77777777" w:rsidR="00F90161" w:rsidRPr="009419F3" w:rsidRDefault="00F90161" w:rsidP="00F90161">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Please do not name relatives or people acting solely in their capacity as friends as your referees.</w:t>
            </w:r>
          </w:p>
          <w:p w14:paraId="417663FB" w14:textId="425AC7C2" w:rsidR="00630B38" w:rsidRPr="00306DDF" w:rsidRDefault="00F90161" w:rsidP="00F90161">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Other previous employers may also be approached for information, prior to interview, to verify details on your application form, such as particular experience or qualifications.</w:t>
            </w:r>
            <w:r w:rsidRPr="009419F3">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4F36CA">
        <w:trPr>
          <w:trHeight w:val="413"/>
          <w:tblHeader/>
        </w:trPr>
        <w:tc>
          <w:tcPr>
            <w:tcW w:w="10437"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4F36CA">
        <w:trPr>
          <w:trHeight w:val="438"/>
        </w:trPr>
        <w:tc>
          <w:tcPr>
            <w:tcW w:w="10437" w:type="dxa"/>
            <w:tcBorders>
              <w:top w:val="single" w:sz="12" w:space="0" w:color="auto"/>
              <w:bottom w:val="single" w:sz="12" w:space="0" w:color="auto"/>
            </w:tcBorders>
            <w:shd w:val="clear" w:color="auto" w:fill="auto"/>
          </w:tcPr>
          <w:p w14:paraId="033254F2" w14:textId="449438C7" w:rsidR="00B37EAB" w:rsidRPr="00306DDF" w:rsidRDefault="00F90161" w:rsidP="00550ADA">
            <w:pPr>
              <w:spacing w:before="120" w:after="120"/>
              <w:rPr>
                <w:rFonts w:ascii="Segoe UI" w:hAnsi="Segoe UI" w:cs="Segoe UI"/>
                <w:sz w:val="22"/>
                <w:szCs w:val="22"/>
              </w:rPr>
            </w:pPr>
            <w:r w:rsidRPr="009419F3">
              <w:rPr>
                <w:rFonts w:ascii="Segoe UI" w:hAnsi="Segoe UI" w:cs="Segoe UI"/>
                <w:sz w:val="22"/>
                <w:szCs w:val="22"/>
              </w:rPr>
              <w:t xml:space="preserve">We </w:t>
            </w:r>
            <w:r>
              <w:rPr>
                <w:rFonts w:ascii="Segoe UI" w:hAnsi="Segoe UI" w:cs="Segoe UI"/>
                <w:sz w:val="22"/>
                <w:szCs w:val="22"/>
              </w:rPr>
              <w:t>are an equal opportunities employer</w:t>
            </w:r>
            <w:r w:rsidRPr="009419F3">
              <w:rPr>
                <w:rFonts w:ascii="Segoe UI" w:hAnsi="Segoe UI" w:cs="Segoe UI"/>
                <w:sz w:val="22"/>
                <w:szCs w:val="22"/>
              </w:rPr>
              <w:t>. Please indicate in the box below if there is anything that we need to do, or take into consideration, to ensure that the shortlisting process is fair in relation to a</w:t>
            </w:r>
            <w:r>
              <w:rPr>
                <w:rFonts w:ascii="Segoe UI" w:hAnsi="Segoe UI" w:cs="Segoe UI"/>
                <w:sz w:val="22"/>
                <w:szCs w:val="22"/>
              </w:rPr>
              <w:t>ny</w:t>
            </w:r>
            <w:r w:rsidRPr="009419F3">
              <w:rPr>
                <w:rFonts w:ascii="Segoe UI" w:hAnsi="Segoe UI" w:cs="Segoe UI"/>
                <w:sz w:val="22"/>
                <w:szCs w:val="22"/>
              </w:rPr>
              <w:t xml:space="preserve"> disability</w:t>
            </w:r>
            <w:r>
              <w:rPr>
                <w:rFonts w:ascii="Segoe UI" w:hAnsi="Segoe UI" w:cs="Segoe UI"/>
                <w:sz w:val="22"/>
                <w:szCs w:val="22"/>
              </w:rPr>
              <w:t xml:space="preserve"> that you may have</w:t>
            </w:r>
            <w:r w:rsidRPr="009419F3">
              <w:rPr>
                <w:rFonts w:ascii="Segoe UI" w:hAnsi="Segoe UI" w:cs="Segoe UI"/>
                <w:sz w:val="22"/>
                <w:szCs w:val="22"/>
              </w:rPr>
              <w:t>.</w:t>
            </w:r>
          </w:p>
        </w:tc>
      </w:tr>
      <w:tr w:rsidR="00550ADA" w:rsidRPr="00306DDF" w14:paraId="7D295A8F" w14:textId="77777777" w:rsidTr="004F36CA">
        <w:trPr>
          <w:trHeight w:val="1417"/>
        </w:trPr>
        <w:tc>
          <w:tcPr>
            <w:tcW w:w="10437"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4F36CA">
        <w:trPr>
          <w:trHeight w:val="765"/>
        </w:trPr>
        <w:tc>
          <w:tcPr>
            <w:tcW w:w="10437"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r w:rsidR="004F36CA" w:rsidRPr="009419F3" w14:paraId="68DE68E3" w14:textId="77777777" w:rsidTr="006B68B9">
        <w:trPr>
          <w:trHeight w:val="765"/>
        </w:trPr>
        <w:tc>
          <w:tcPr>
            <w:tcW w:w="10437" w:type="dxa"/>
            <w:tcBorders>
              <w:top w:val="single" w:sz="12" w:space="0" w:color="auto"/>
              <w:bottom w:val="single" w:sz="12" w:space="0" w:color="auto"/>
            </w:tcBorders>
            <w:shd w:val="clear" w:color="auto" w:fill="D9D9D9" w:themeFill="background1" w:themeFillShade="D9"/>
          </w:tcPr>
          <w:p w14:paraId="37A24FDB" w14:textId="07A2498C" w:rsidR="004F36CA" w:rsidRPr="00FA3A2F" w:rsidRDefault="00DF661C" w:rsidP="006B68B9">
            <w:pPr>
              <w:spacing w:before="120" w:after="120"/>
              <w:rPr>
                <w:rFonts w:ascii="Segoe UI" w:hAnsi="Segoe UI" w:cs="Segoe UI"/>
                <w:b/>
                <w:sz w:val="24"/>
                <w:szCs w:val="22"/>
              </w:rPr>
            </w:pPr>
            <w:r>
              <w:rPr>
                <w:rFonts w:ascii="Segoe UI" w:hAnsi="Segoe UI" w:cs="Segoe UI"/>
                <w:b/>
                <w:sz w:val="24"/>
                <w:szCs w:val="22"/>
              </w:rPr>
              <w:t>Rehabilitation of Offenders Act 1974</w:t>
            </w:r>
          </w:p>
        </w:tc>
      </w:tr>
      <w:tr w:rsidR="00DF661C" w:rsidRPr="009419F3" w14:paraId="10709EB1" w14:textId="77777777" w:rsidTr="006B68B9">
        <w:trPr>
          <w:trHeight w:val="765"/>
        </w:trPr>
        <w:tc>
          <w:tcPr>
            <w:tcW w:w="10437" w:type="dxa"/>
            <w:tcBorders>
              <w:top w:val="single" w:sz="12" w:space="0" w:color="auto"/>
              <w:bottom w:val="single" w:sz="12" w:space="0" w:color="auto"/>
            </w:tcBorders>
            <w:shd w:val="clear" w:color="auto" w:fill="auto"/>
          </w:tcPr>
          <w:p w14:paraId="46E1F8B2" w14:textId="77777777" w:rsidR="00DF661C" w:rsidRPr="0065707A" w:rsidRDefault="00DF661C" w:rsidP="00DF661C">
            <w:pPr>
              <w:pStyle w:val="NormalWeb"/>
              <w:shd w:val="clear" w:color="auto" w:fill="FFFFFF"/>
              <w:spacing w:before="300" w:after="300"/>
              <w:rPr>
                <w:rFonts w:ascii="Segoe UI" w:eastAsiaTheme="minorHAnsi" w:hAnsi="Segoe UI" w:cs="Segoe UI"/>
                <w:i/>
                <w:iCs/>
                <w:color w:val="1D1D1B"/>
                <w:sz w:val="22"/>
                <w:szCs w:val="20"/>
                <w:lang w:eastAsia="en-US"/>
              </w:rPr>
            </w:pPr>
            <w:r w:rsidRPr="0065707A">
              <w:rPr>
                <w:rFonts w:ascii="Segoe UI" w:eastAsiaTheme="minorHAnsi" w:hAnsi="Segoe UI" w:cs="Segoe UI"/>
                <w:i/>
                <w:iCs/>
                <w:color w:val="1D1D1B"/>
                <w:sz w:val="22"/>
                <w:szCs w:val="20"/>
                <w:lang w:eastAsia="en-US"/>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660E9C41" w14:textId="77777777" w:rsidR="00DF661C" w:rsidRPr="0065707A" w:rsidRDefault="00DF661C" w:rsidP="00DF661C">
            <w:pPr>
              <w:pStyle w:val="NormalWeb"/>
              <w:shd w:val="clear" w:color="auto" w:fill="FFFFFF"/>
              <w:spacing w:before="300" w:after="300"/>
              <w:rPr>
                <w:rStyle w:val="Hyperlink"/>
                <w:rFonts w:ascii="Segoe UI" w:eastAsiaTheme="minorHAnsi" w:hAnsi="Segoe UI" w:cs="Segoe UI"/>
                <w:i/>
                <w:iCs/>
                <w:sz w:val="22"/>
              </w:rPr>
            </w:pPr>
            <w:r w:rsidRPr="0065707A">
              <w:rPr>
                <w:rFonts w:ascii="Segoe UI" w:eastAsiaTheme="minorHAnsi" w:hAnsi="Segoe UI" w:cs="Segoe UI"/>
                <w:i/>
                <w:iCs/>
                <w:color w:val="1D1D1B"/>
                <w:sz w:val="22"/>
              </w:rPr>
              <w:t xml:space="preserve">Guidance about whether a conviction or caution should be disclosed can be found on the </w:t>
            </w:r>
            <w:hyperlink r:id="rId12" w:history="1">
              <w:r w:rsidRPr="0065707A">
                <w:rPr>
                  <w:rStyle w:val="Hyperlink"/>
                  <w:rFonts w:ascii="Segoe UI" w:eastAsiaTheme="minorHAnsi" w:hAnsi="Segoe UI" w:cs="Segoe UI"/>
                  <w:i/>
                  <w:iCs/>
                  <w:sz w:val="22"/>
                </w:rPr>
                <w:t>Ministry of Justice website.</w:t>
              </w:r>
            </w:hyperlink>
          </w:p>
          <w:p w14:paraId="598D506A" w14:textId="77777777" w:rsidR="00DF661C" w:rsidRPr="0065707A" w:rsidRDefault="00DF661C" w:rsidP="00DF661C">
            <w:pPr>
              <w:pStyle w:val="NormalWeb"/>
              <w:shd w:val="clear" w:color="auto" w:fill="FFFFFF"/>
              <w:spacing w:before="300" w:after="300"/>
              <w:rPr>
                <w:rFonts w:ascii="Segoe UI" w:eastAsiaTheme="minorHAnsi" w:hAnsi="Segoe UI" w:cs="Segoe UI"/>
                <w:i/>
                <w:iCs/>
                <w:color w:val="1D1D1B"/>
                <w:sz w:val="22"/>
                <w:szCs w:val="20"/>
                <w:lang w:eastAsia="en-US"/>
              </w:rPr>
            </w:pPr>
            <w:r w:rsidRPr="0065707A">
              <w:rPr>
                <w:rFonts w:ascii="Segoe UI" w:eastAsiaTheme="minorHAnsi" w:hAnsi="Segoe UI" w:cs="Segoe UI"/>
                <w:i/>
                <w:iCs/>
                <w:color w:val="1D1D1B"/>
                <w:sz w:val="22"/>
                <w:szCs w:val="20"/>
                <w:lang w:eastAsia="en-US"/>
              </w:rPr>
              <w:t xml:space="preserve">If you are invited for interview, please bring The </w:t>
            </w:r>
            <w:r>
              <w:rPr>
                <w:rFonts w:ascii="Segoe UI" w:eastAsiaTheme="minorHAnsi" w:hAnsi="Segoe UI" w:cs="Segoe UI"/>
                <w:i/>
                <w:iCs/>
                <w:color w:val="1D1D1B"/>
                <w:sz w:val="22"/>
                <w:szCs w:val="20"/>
                <w:lang w:eastAsia="en-US"/>
              </w:rPr>
              <w:t xml:space="preserve">Criminal Record Declaration </w:t>
            </w:r>
            <w:proofErr w:type="gramStart"/>
            <w:r>
              <w:rPr>
                <w:rFonts w:ascii="Segoe UI" w:eastAsiaTheme="minorHAnsi" w:hAnsi="Segoe UI" w:cs="Segoe UI"/>
                <w:i/>
                <w:iCs/>
                <w:color w:val="1D1D1B"/>
                <w:sz w:val="22"/>
                <w:szCs w:val="20"/>
                <w:lang w:eastAsia="en-US"/>
              </w:rPr>
              <w:t xml:space="preserve">Form </w:t>
            </w:r>
            <w:r w:rsidRPr="0065707A">
              <w:rPr>
                <w:rFonts w:ascii="Segoe UI" w:eastAsiaTheme="minorHAnsi" w:hAnsi="Segoe UI" w:cs="Segoe UI"/>
                <w:i/>
                <w:iCs/>
                <w:color w:val="1D1D1B"/>
                <w:sz w:val="22"/>
                <w:szCs w:val="20"/>
                <w:lang w:eastAsia="en-US"/>
              </w:rPr>
              <w:t xml:space="preserve"> with</w:t>
            </w:r>
            <w:proofErr w:type="gramEnd"/>
            <w:r w:rsidRPr="0065707A">
              <w:rPr>
                <w:rFonts w:ascii="Segoe UI" w:eastAsiaTheme="minorHAnsi" w:hAnsi="Segoe UI" w:cs="Segoe UI"/>
                <w:i/>
                <w:iCs/>
                <w:color w:val="1D1D1B"/>
                <w:sz w:val="22"/>
                <w:szCs w:val="20"/>
                <w:lang w:eastAsia="en-US"/>
              </w:rPr>
              <w:t xml:space="preserve"> you to the interview in a sealed envelope marked “Confidential – </w:t>
            </w:r>
            <w:r>
              <w:rPr>
                <w:rFonts w:ascii="Segoe UI" w:eastAsiaTheme="minorHAnsi" w:hAnsi="Segoe UI" w:cs="Segoe UI"/>
                <w:i/>
                <w:iCs/>
                <w:color w:val="1D1D1B"/>
                <w:sz w:val="22"/>
                <w:szCs w:val="20"/>
                <w:lang w:eastAsia="en-US"/>
              </w:rPr>
              <w:t xml:space="preserve">Criminal Record Declaration Form </w:t>
            </w:r>
            <w:r w:rsidRPr="0065707A">
              <w:rPr>
                <w:rFonts w:ascii="Segoe UI" w:eastAsiaTheme="minorHAnsi" w:hAnsi="Segoe UI" w:cs="Segoe UI"/>
                <w:i/>
                <w:iCs/>
                <w:color w:val="1D1D1B"/>
                <w:sz w:val="22"/>
                <w:szCs w:val="20"/>
                <w:lang w:eastAsia="en-US"/>
              </w:rPr>
              <w:t xml:space="preserve">Rehabilitation of Offenders Act 1974”.  You will be asked to hand the form to the interviewer at the end of the interview.  If you do not have disclosable convictions, please complete the relevant sections of the </w:t>
            </w:r>
            <w:r>
              <w:rPr>
                <w:rFonts w:ascii="Segoe UI" w:eastAsiaTheme="minorHAnsi" w:hAnsi="Segoe UI" w:cs="Segoe UI"/>
                <w:i/>
                <w:iCs/>
                <w:color w:val="1D1D1B"/>
                <w:sz w:val="22"/>
                <w:szCs w:val="20"/>
                <w:lang w:eastAsia="en-US"/>
              </w:rPr>
              <w:t>Declaration</w:t>
            </w:r>
            <w:r w:rsidRPr="0065707A">
              <w:rPr>
                <w:rFonts w:ascii="Segoe UI" w:eastAsiaTheme="minorHAnsi" w:hAnsi="Segoe UI" w:cs="Segoe UI"/>
                <w:i/>
                <w:iCs/>
                <w:color w:val="1D1D1B"/>
                <w:sz w:val="22"/>
                <w:szCs w:val="20"/>
                <w:lang w:eastAsia="en-US"/>
              </w:rPr>
              <w:t xml:space="preserve"> Form.</w:t>
            </w:r>
          </w:p>
          <w:p w14:paraId="1D52D471" w14:textId="77777777" w:rsidR="00DF661C" w:rsidRPr="0065707A" w:rsidRDefault="00DF661C" w:rsidP="00DF661C">
            <w:pPr>
              <w:pStyle w:val="NormalWeb"/>
              <w:shd w:val="clear" w:color="auto" w:fill="FFFFFF"/>
              <w:spacing w:before="300" w:after="300"/>
              <w:rPr>
                <w:rFonts w:ascii="Segoe UI" w:eastAsiaTheme="minorHAnsi" w:hAnsi="Segoe UI" w:cs="Segoe UI"/>
                <w:i/>
                <w:iCs/>
                <w:color w:val="1D1D1B"/>
                <w:sz w:val="22"/>
                <w:szCs w:val="20"/>
                <w:lang w:eastAsia="en-US"/>
              </w:rPr>
            </w:pPr>
            <w:r w:rsidRPr="0065707A">
              <w:rPr>
                <w:rFonts w:ascii="Segoe UI" w:eastAsiaTheme="minorHAnsi" w:hAnsi="Segoe UI" w:cs="Segoe UI"/>
                <w:i/>
                <w:iCs/>
                <w:color w:val="1D1D1B"/>
                <w:sz w:val="22"/>
                <w:szCs w:val="20"/>
                <w:lang w:eastAsia="en-US"/>
              </w:rPr>
              <w:t>In the event of a successful application an offer of employment may be made to you which is conditional upon receipt of satisfactory Disclosure and Barring Service Checks in relation to criminal and child protection matters.  Please note that a conviction will not necessarily be a bar to obtaining employment.</w:t>
            </w:r>
          </w:p>
          <w:p w14:paraId="7015D3F0" w14:textId="6805F056" w:rsidR="00DF661C" w:rsidRPr="009419F3" w:rsidRDefault="00DF661C" w:rsidP="00DF661C">
            <w:pPr>
              <w:spacing w:before="120" w:after="120"/>
              <w:rPr>
                <w:rFonts w:ascii="Segoe UI" w:hAnsi="Segoe UI" w:cs="Segoe UI"/>
                <w:sz w:val="22"/>
                <w:szCs w:val="22"/>
              </w:rPr>
            </w:pPr>
          </w:p>
        </w:tc>
      </w:tr>
    </w:tbl>
    <w:p w14:paraId="51617B9B" w14:textId="77777777" w:rsidR="004F36CA" w:rsidRDefault="004F36CA" w:rsidP="004F36CA">
      <w:pPr>
        <w:rPr>
          <w:rFonts w:ascii="Segoe UI" w:hAnsi="Segoe UI" w:cs="Segoe UI"/>
        </w:rPr>
      </w:pPr>
    </w:p>
    <w:p w14:paraId="025CE4E2" w14:textId="77777777" w:rsidR="004F36CA" w:rsidRDefault="004F36CA" w:rsidP="004F36CA">
      <w:pPr>
        <w:rPr>
          <w:rFonts w:ascii="Segoe UI" w:hAnsi="Segoe UI" w:cs="Segoe UI"/>
        </w:rPr>
      </w:pPr>
    </w:p>
    <w:p w14:paraId="703E2BC8" w14:textId="77777777" w:rsidR="004F36CA" w:rsidRDefault="004F36CA" w:rsidP="004F36CA">
      <w:pPr>
        <w:rPr>
          <w:rFonts w:ascii="Segoe UI" w:hAnsi="Segoe UI" w:cs="Segoe UI"/>
        </w:rPr>
      </w:pPr>
    </w:p>
    <w:p w14:paraId="748D9716" w14:textId="77777777" w:rsidR="004F36CA" w:rsidRDefault="004F36CA" w:rsidP="004F36CA">
      <w:pPr>
        <w:rPr>
          <w:rFonts w:ascii="Segoe UI" w:hAnsi="Segoe UI" w:cs="Segoe UI"/>
        </w:rPr>
      </w:pPr>
    </w:p>
    <w:p w14:paraId="0C31460E" w14:textId="77777777" w:rsidR="004F36CA" w:rsidRDefault="004F36CA" w:rsidP="004F36CA">
      <w:pPr>
        <w:rPr>
          <w:rFonts w:ascii="Segoe UI" w:hAnsi="Segoe UI" w:cs="Segoe UI"/>
        </w:rPr>
      </w:pPr>
    </w:p>
    <w:p w14:paraId="4FE06FB5" w14:textId="77777777" w:rsidR="004F36CA" w:rsidRDefault="004F36CA" w:rsidP="004F36CA">
      <w:pPr>
        <w:rPr>
          <w:rFonts w:ascii="Segoe UI" w:hAnsi="Segoe UI" w:cs="Segoe UI"/>
        </w:rPr>
      </w:pPr>
    </w:p>
    <w:p w14:paraId="226FED64" w14:textId="77777777" w:rsidR="004F36CA" w:rsidRDefault="004F36CA" w:rsidP="004F36CA">
      <w:pPr>
        <w:rPr>
          <w:rFonts w:ascii="Segoe UI" w:hAnsi="Segoe UI" w:cs="Segoe UI"/>
        </w:rPr>
      </w:pPr>
    </w:p>
    <w:p w14:paraId="1369A655" w14:textId="77777777" w:rsidR="004F36CA" w:rsidRDefault="004F36CA" w:rsidP="004F36CA">
      <w:pPr>
        <w:rPr>
          <w:rFonts w:ascii="Segoe UI" w:hAnsi="Segoe UI" w:cs="Segoe UI"/>
        </w:rPr>
      </w:pPr>
    </w:p>
    <w:p w14:paraId="533FA64C" w14:textId="77777777" w:rsidR="004F36CA" w:rsidRDefault="004F36CA" w:rsidP="004F36CA">
      <w:pPr>
        <w:rPr>
          <w:rFonts w:ascii="Segoe UI" w:hAnsi="Segoe UI" w:cs="Segoe UI"/>
        </w:rPr>
      </w:pPr>
    </w:p>
    <w:p w14:paraId="40988B6A" w14:textId="77777777" w:rsidR="004F36CA" w:rsidRDefault="004F36CA" w:rsidP="004F36CA">
      <w:pPr>
        <w:rPr>
          <w:rFonts w:ascii="Segoe UI" w:hAnsi="Segoe UI" w:cs="Segoe UI"/>
        </w:rPr>
      </w:pPr>
    </w:p>
    <w:p w14:paraId="44944E78" w14:textId="77777777" w:rsidR="004F36CA" w:rsidRDefault="004F36CA" w:rsidP="004F36CA">
      <w:pPr>
        <w:rPr>
          <w:rFonts w:ascii="Segoe UI" w:hAnsi="Segoe UI" w:cs="Segoe UI"/>
        </w:rPr>
      </w:pPr>
    </w:p>
    <w:p w14:paraId="106099B9" w14:textId="77777777" w:rsidR="004F36CA" w:rsidRDefault="004F36CA" w:rsidP="004F36CA">
      <w:pPr>
        <w:rPr>
          <w:rFonts w:ascii="Segoe UI" w:hAnsi="Segoe UI" w:cs="Segoe UI"/>
        </w:rPr>
      </w:pPr>
    </w:p>
    <w:p w14:paraId="4FF88239" w14:textId="77777777" w:rsidR="004F36CA" w:rsidRDefault="004F36CA" w:rsidP="004F36CA">
      <w:pPr>
        <w:rPr>
          <w:rFonts w:ascii="Segoe UI" w:hAnsi="Segoe UI" w:cs="Segoe UI"/>
        </w:rPr>
      </w:pPr>
    </w:p>
    <w:p w14:paraId="612D17A1" w14:textId="77777777" w:rsidR="004F36CA" w:rsidRDefault="004F36CA" w:rsidP="004F36CA">
      <w:pPr>
        <w:rPr>
          <w:rFonts w:ascii="Segoe UI" w:hAnsi="Segoe UI" w:cs="Segoe UI"/>
        </w:rPr>
      </w:pPr>
    </w:p>
    <w:p w14:paraId="23CFC53F" w14:textId="77777777" w:rsidR="004F36CA" w:rsidRPr="009419F3" w:rsidRDefault="004F36CA" w:rsidP="004F36CA">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F36CA" w:rsidRPr="009419F3" w14:paraId="3E1568A6" w14:textId="77777777" w:rsidTr="006B68B9">
        <w:tc>
          <w:tcPr>
            <w:tcW w:w="10683" w:type="dxa"/>
            <w:tcBorders>
              <w:top w:val="single" w:sz="12" w:space="0" w:color="auto"/>
              <w:bottom w:val="single" w:sz="12" w:space="0" w:color="auto"/>
            </w:tcBorders>
            <w:shd w:val="pct10" w:color="auto" w:fill="auto"/>
          </w:tcPr>
          <w:p w14:paraId="74CED6DA" w14:textId="77777777" w:rsidR="004F36CA" w:rsidRPr="009419F3" w:rsidRDefault="004F36CA" w:rsidP="006B68B9">
            <w:pPr>
              <w:spacing w:before="120" w:after="120"/>
              <w:rPr>
                <w:rFonts w:ascii="Segoe UI" w:hAnsi="Segoe UI" w:cs="Segoe UI"/>
                <w:b/>
                <w:sz w:val="22"/>
                <w:szCs w:val="22"/>
              </w:rPr>
            </w:pPr>
            <w:r w:rsidRPr="009419F3">
              <w:rPr>
                <w:rFonts w:ascii="Segoe UI" w:hAnsi="Segoe UI" w:cs="Segoe UI"/>
                <w:b/>
                <w:sz w:val="24"/>
                <w:szCs w:val="22"/>
              </w:rPr>
              <w:t>Declarations:</w:t>
            </w:r>
          </w:p>
        </w:tc>
      </w:tr>
    </w:tbl>
    <w:p w14:paraId="565C8118" w14:textId="77777777" w:rsidR="004F36CA" w:rsidRPr="009419F3" w:rsidRDefault="004F36CA" w:rsidP="004F36CA">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DF661C" w:rsidRPr="009419F3" w14:paraId="6054D084" w14:textId="77777777" w:rsidTr="00DF661C">
        <w:tc>
          <w:tcPr>
            <w:tcW w:w="10437" w:type="dxa"/>
            <w:tcBorders>
              <w:top w:val="single" w:sz="12" w:space="0" w:color="auto"/>
              <w:bottom w:val="single" w:sz="12" w:space="0" w:color="auto"/>
            </w:tcBorders>
            <w:shd w:val="clear" w:color="auto" w:fill="auto"/>
          </w:tcPr>
          <w:p w14:paraId="0F051C4C" w14:textId="77777777" w:rsidR="00DF661C" w:rsidRDefault="00DF661C" w:rsidP="00DF661C">
            <w:pPr>
              <w:spacing w:before="120" w:after="60"/>
              <w:jc w:val="both"/>
              <w:rPr>
                <w:rFonts w:ascii="Segoe UI" w:hAnsi="Segoe UI" w:cs="Segoe UI"/>
                <w:bCs/>
                <w:iCs/>
                <w:sz w:val="22"/>
                <w:szCs w:val="22"/>
              </w:rPr>
            </w:pPr>
            <w:r w:rsidRPr="00713AD2">
              <w:rPr>
                <w:rFonts w:ascii="Segoe UI" w:hAnsi="Segoe UI" w:cs="Segoe UI"/>
                <w:b/>
                <w:iCs/>
                <w:sz w:val="22"/>
                <w:szCs w:val="22"/>
              </w:rPr>
              <w:t>This post is</w:t>
            </w:r>
            <w:r w:rsidRPr="009419F3">
              <w:rPr>
                <w:rFonts w:ascii="Segoe UI" w:hAnsi="Segoe UI" w:cs="Segoe UI"/>
                <w:bCs/>
                <w:iCs/>
                <w:sz w:val="22"/>
                <w:szCs w:val="22"/>
              </w:rPr>
              <w:t xml:space="preserve">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521B4E2C" w14:textId="77777777" w:rsidR="00DF661C" w:rsidRPr="00056838" w:rsidRDefault="00DF661C" w:rsidP="00DF661C">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w:t>
            </w:r>
            <w:proofErr w:type="gramStart"/>
            <w:r w:rsidRPr="00056838">
              <w:rPr>
                <w:rFonts w:ascii="Segoe UI" w:hAnsi="Segoe UI" w:cs="Segoe UI"/>
                <w:bCs/>
                <w:iCs/>
                <w:sz w:val="22"/>
                <w:szCs w:val="22"/>
              </w:rPr>
              <w:t>interview</w:t>
            </w:r>
            <w:proofErr w:type="gramEnd"/>
            <w:r w:rsidRPr="00056838">
              <w:rPr>
                <w:rFonts w:ascii="Segoe UI" w:hAnsi="Segoe UI" w:cs="Segoe UI"/>
                <w:bCs/>
                <w:iCs/>
                <w:sz w:val="22"/>
                <w:szCs w:val="22"/>
              </w:rPr>
              <w:t xml:space="preserve">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w:t>
            </w:r>
            <w:r>
              <w:rPr>
                <w:rFonts w:ascii="Segoe UI" w:hAnsi="Segoe UI" w:cs="Segoe UI"/>
                <w:bCs/>
                <w:iCs/>
                <w:sz w:val="22"/>
                <w:szCs w:val="22"/>
              </w:rPr>
              <w:t>**</w:t>
            </w:r>
            <w:r w:rsidRPr="00056838">
              <w:rPr>
                <w:rFonts w:ascii="Segoe UI" w:hAnsi="Segoe UI" w:cs="Segoe UI"/>
                <w:bCs/>
                <w:iCs/>
                <w:sz w:val="22"/>
                <w:szCs w:val="22"/>
              </w:rPr>
              <w:t xml:space="preserve">, then this may place your employment in jeopardy. Any information given will be treated in the strictest confidence and with due regard to the ROA and data protection legislation. </w:t>
            </w:r>
          </w:p>
          <w:p w14:paraId="7C92E185" w14:textId="77777777" w:rsidR="00DF661C" w:rsidRPr="00056838" w:rsidRDefault="00DF661C" w:rsidP="00DF661C">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29E2AEF8" w14:textId="77777777" w:rsidR="00DF661C" w:rsidRDefault="00DF661C" w:rsidP="00DF661C">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3"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w:t>
            </w:r>
            <w:r>
              <w:rPr>
                <w:rFonts w:ascii="Segoe UI" w:hAnsi="Segoe UI" w:cs="Segoe UI"/>
                <w:bCs/>
                <w:i/>
                <w:iCs/>
                <w:sz w:val="22"/>
                <w:szCs w:val="22"/>
              </w:rPr>
              <w:t xml:space="preserve"> the </w:t>
            </w:r>
            <w:hyperlink r:id="rId14" w:history="1">
              <w:r w:rsidRPr="00713AD2">
                <w:rPr>
                  <w:rStyle w:val="Hyperlink"/>
                  <w:rFonts w:ascii="Segoe UI" w:hAnsi="Segoe UI" w:cs="Segoe UI"/>
                  <w:bCs/>
                  <w:i/>
                  <w:iCs/>
                  <w:sz w:val="22"/>
                  <w:szCs w:val="22"/>
                </w:rPr>
                <w:t>Ministry of Justice</w:t>
              </w:r>
            </w:hyperlink>
            <w:r>
              <w:rPr>
                <w:rFonts w:ascii="Segoe UI" w:hAnsi="Segoe UI" w:cs="Segoe UI"/>
                <w:bCs/>
                <w:i/>
                <w:iCs/>
                <w:sz w:val="22"/>
                <w:szCs w:val="22"/>
              </w:rPr>
              <w:t xml:space="preserve"> and </w:t>
            </w:r>
            <w:r w:rsidRPr="00056838">
              <w:rPr>
                <w:rFonts w:ascii="Segoe UI" w:hAnsi="Segoe UI" w:cs="Segoe UI"/>
                <w:bCs/>
                <w:i/>
                <w:iCs/>
                <w:sz w:val="22"/>
                <w:szCs w:val="22"/>
              </w:rPr>
              <w:t xml:space="preserve"> Nacro: </w:t>
            </w:r>
            <w:hyperlink r:id="rId15" w:history="1">
              <w:r w:rsidRPr="00056838">
                <w:rPr>
                  <w:rStyle w:val="Hyperlink"/>
                  <w:rFonts w:ascii="Segoe UI" w:hAnsi="Segoe UI" w:cs="Segoe UI"/>
                  <w:bCs/>
                  <w:i/>
                  <w:iCs/>
                  <w:sz w:val="22"/>
                  <w:szCs w:val="22"/>
                </w:rPr>
                <w:t>www.nacro.org.uk</w:t>
              </w:r>
            </w:hyperlink>
          </w:p>
          <w:p w14:paraId="785F191C" w14:textId="77777777" w:rsidR="00DF661C" w:rsidRPr="006D00D2" w:rsidRDefault="00DF661C" w:rsidP="00DF661C">
            <w:pPr>
              <w:spacing w:before="120" w:after="240"/>
              <w:jc w:val="both"/>
              <w:rPr>
                <w:rFonts w:ascii="Segoe UI" w:hAnsi="Segoe UI" w:cs="Segoe UI"/>
                <w:b/>
                <w:i/>
                <w:iCs/>
                <w:sz w:val="22"/>
                <w:szCs w:val="22"/>
              </w:rPr>
            </w:pPr>
            <w:r>
              <w:rPr>
                <w:rFonts w:ascii="Segoe UI" w:hAnsi="Segoe UI" w:cs="Segoe UI"/>
                <w:b/>
                <w:sz w:val="22"/>
                <w:szCs w:val="22"/>
              </w:rPr>
              <w:t>**</w:t>
            </w:r>
            <w:r w:rsidRPr="00EB4172">
              <w:rPr>
                <w:rFonts w:ascii="Segoe UI" w:eastAsiaTheme="minorHAnsi" w:hAnsi="Segoe UI" w:cs="Segoe UI"/>
                <w:color w:val="1D1D1B"/>
                <w:sz w:val="22"/>
              </w:rPr>
              <w:t xml:space="preserve"> </w:t>
            </w:r>
            <w:r w:rsidRPr="006D00D2">
              <w:rPr>
                <w:rFonts w:ascii="Segoe UI" w:eastAsiaTheme="minorHAnsi" w:hAnsi="Segoe UI" w:cs="Segoe UI"/>
                <w:i/>
                <w:iCs/>
                <w:color w:val="1D1D1B"/>
                <w:sz w:val="22"/>
              </w:rPr>
              <w:t>Please note u</w:t>
            </w:r>
            <w:r w:rsidRPr="006D00D2">
              <w:rPr>
                <w:rFonts w:ascii="Segoe UI" w:eastAsia="Calibri" w:hAnsi="Segoe UI" w:cs="Segoe UI"/>
                <w:i/>
                <w:iCs/>
                <w:color w:val="1D1D1B"/>
                <w:sz w:val="22"/>
              </w:rPr>
              <w:t>pdates to the Filtering rules, via the draft Police Act 1997 (Criminal Record Certificates: Relevant Matter) (Amendment) (England and Wales) Order 2023, mean that unspent convictions and cautions will appear on</w:t>
            </w:r>
            <w:r>
              <w:rPr>
                <w:rFonts w:ascii="Segoe UI" w:eastAsia="Calibri" w:hAnsi="Segoe UI" w:cs="Segoe UI"/>
                <w:i/>
                <w:iCs/>
                <w:color w:val="1D1D1B"/>
                <w:sz w:val="22"/>
              </w:rPr>
              <w:t xml:space="preserve"> DBS </w:t>
            </w:r>
            <w:r w:rsidRPr="006D00D2">
              <w:rPr>
                <w:rFonts w:ascii="Segoe UI" w:eastAsia="Calibri" w:hAnsi="Segoe UI" w:cs="Segoe UI"/>
                <w:i/>
                <w:iCs/>
                <w:color w:val="1D1D1B"/>
                <w:sz w:val="22"/>
              </w:rPr>
              <w:t>checks even if they have previously been filtered off.</w:t>
            </w:r>
          </w:p>
          <w:p w14:paraId="22B04BB3" w14:textId="73535023" w:rsidR="00DF661C" w:rsidRPr="009419F3" w:rsidRDefault="00DF661C" w:rsidP="00DF661C">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5E2FBA" w:rsidRPr="00306DDF" w14:paraId="3788AC64" w14:textId="77777777" w:rsidTr="004F36CA">
        <w:trPr>
          <w:trHeight w:val="774"/>
        </w:trPr>
        <w:tc>
          <w:tcPr>
            <w:tcW w:w="8853"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584"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6"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6171D5FA" w14:textId="2C0D0E98" w:rsidR="00CF74CE" w:rsidRPr="00DA5DE6" w:rsidRDefault="00CF74CE" w:rsidP="00DA5DE6">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CF74CE" w14:paraId="79E43247" w14:textId="77777777" w:rsidTr="001E3C83">
        <w:tc>
          <w:tcPr>
            <w:tcW w:w="10683" w:type="dxa"/>
          </w:tcPr>
          <w:p w14:paraId="3725EAF2" w14:textId="77777777" w:rsidR="00CF74CE" w:rsidRDefault="00CF74CE" w:rsidP="00CE73B7">
            <w:pPr>
              <w:rPr>
                <w:rFonts w:ascii="Segoe UI" w:hAnsi="Segoe UI" w:cs="Segoe UI"/>
                <w:sz w:val="12"/>
              </w:rPr>
            </w:pPr>
          </w:p>
          <w:p w14:paraId="44B30DFF" w14:textId="77777777" w:rsidR="00CF74CE" w:rsidRDefault="00CF74CE" w:rsidP="00CE73B7">
            <w:pPr>
              <w:rPr>
                <w:rFonts w:ascii="Segoe UI" w:hAnsi="Segoe UI" w:cs="Segoe UI"/>
                <w:sz w:val="12"/>
              </w:rPr>
            </w:pPr>
          </w:p>
          <w:p w14:paraId="1E0F968B" w14:textId="77777777" w:rsidR="00DA5DE6" w:rsidRPr="00CF74CE" w:rsidRDefault="00DA5DE6" w:rsidP="00DA5DE6">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Keeping Children Safe in Education statutory guidance the school will conduct online searches </w:t>
            </w:r>
            <w:r>
              <w:rPr>
                <w:rFonts w:ascii="Segoe UI" w:hAnsi="Segoe UI" w:cs="Segoe UI"/>
                <w:bCs/>
                <w:iCs/>
                <w:sz w:val="22"/>
                <w:szCs w:val="22"/>
                <w:lang w:eastAsia="en-US"/>
              </w:rPr>
              <w:t xml:space="preserve">prior to interview </w:t>
            </w:r>
            <w:r w:rsidRPr="000E20A6">
              <w:rPr>
                <w:rFonts w:ascii="Segoe UI" w:hAnsi="Segoe UI" w:cs="Segoe UI"/>
                <w:bCs/>
                <w:iCs/>
                <w:sz w:val="22"/>
                <w:szCs w:val="22"/>
                <w:lang w:eastAsia="en-US"/>
              </w:rPr>
              <w:t xml:space="preserve">as part of </w:t>
            </w:r>
            <w:r>
              <w:rPr>
                <w:rFonts w:ascii="Segoe UI" w:hAnsi="Segoe UI" w:cs="Segoe UI"/>
                <w:bCs/>
                <w:iCs/>
                <w:sz w:val="22"/>
                <w:szCs w:val="22"/>
                <w:lang w:eastAsia="en-US"/>
              </w:rPr>
              <w:t>its</w:t>
            </w:r>
            <w:r w:rsidRPr="000E20A6">
              <w:rPr>
                <w:rFonts w:ascii="Segoe UI" w:hAnsi="Segoe UI" w:cs="Segoe UI"/>
                <w:bCs/>
                <w:iCs/>
                <w:sz w:val="22"/>
                <w:szCs w:val="22"/>
                <w:lang w:eastAsia="en-US"/>
              </w:rPr>
              <w:t xml:space="preserve"> due diligence on shortlisted</w:t>
            </w:r>
            <w:r>
              <w:rPr>
                <w:rFonts w:ascii="Segoe UI" w:hAnsi="Segoe UI" w:cs="Segoe UI"/>
                <w:bCs/>
                <w:iCs/>
                <w:sz w:val="22"/>
                <w:szCs w:val="22"/>
                <w:lang w:eastAsia="en-US"/>
              </w:rPr>
              <w:t xml:space="preserve"> ca</w:t>
            </w:r>
            <w:r w:rsidRPr="000E20A6">
              <w:rPr>
                <w:rFonts w:ascii="Segoe UI" w:hAnsi="Segoe UI" w:cs="Segoe UI"/>
                <w:bCs/>
                <w:iCs/>
                <w:sz w:val="22"/>
                <w:szCs w:val="22"/>
                <w:lang w:eastAsia="en-US"/>
              </w:rPr>
              <w:t>ndidate</w:t>
            </w:r>
            <w:r>
              <w:rPr>
                <w:rFonts w:ascii="Segoe UI" w:hAnsi="Segoe UI" w:cs="Segoe UI"/>
                <w:bCs/>
                <w:iCs/>
                <w:sz w:val="22"/>
                <w:szCs w:val="22"/>
                <w:lang w:eastAsia="en-US"/>
              </w:rPr>
              <w:t xml:space="preserve">s. </w:t>
            </w:r>
          </w:p>
          <w:p w14:paraId="570F0A51" w14:textId="77777777" w:rsidR="00DA5DE6" w:rsidRPr="00CF74CE" w:rsidRDefault="00DA5DE6" w:rsidP="00DA5DE6">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No recruitment decision will be made solely </w:t>
            </w:r>
            <w:proofErr w:type="gramStart"/>
            <w:r w:rsidRPr="00CF74CE">
              <w:rPr>
                <w:rFonts w:ascii="Segoe UI" w:hAnsi="Segoe UI" w:cs="Segoe UI"/>
                <w:bCs/>
                <w:iCs/>
                <w:sz w:val="22"/>
                <w:szCs w:val="22"/>
                <w:lang w:eastAsia="en-US"/>
              </w:rPr>
              <w:t>on the basis of</w:t>
            </w:r>
            <w:proofErr w:type="gramEnd"/>
            <w:r w:rsidRPr="00CF74CE">
              <w:rPr>
                <w:rFonts w:ascii="Segoe UI" w:hAnsi="Segoe UI" w:cs="Segoe UI"/>
                <w:bCs/>
                <w:iCs/>
                <w:sz w:val="22"/>
                <w:szCs w:val="22"/>
                <w:lang w:eastAsia="en-US"/>
              </w:rPr>
              <w:t xml:space="preserve">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p>
          <w:p w14:paraId="770BABA0" w14:textId="77777777" w:rsidR="00DA5DE6" w:rsidRDefault="00DA5DE6" w:rsidP="00DA5DE6">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w:t>
            </w:r>
            <w:r>
              <w:rPr>
                <w:rFonts w:ascii="Segoe UI" w:hAnsi="Segoe UI" w:cs="Segoe UI"/>
                <w:bCs/>
                <w:iCs/>
                <w:sz w:val="22"/>
                <w:szCs w:val="22"/>
              </w:rPr>
              <w:t xml:space="preserve">. </w:t>
            </w:r>
          </w:p>
          <w:p w14:paraId="15C4100A" w14:textId="77777777" w:rsidR="00DA5DE6" w:rsidRDefault="00DA5DE6" w:rsidP="00DA5DE6">
            <w:pPr>
              <w:rPr>
                <w:rFonts w:ascii="Segoe UI" w:hAnsi="Segoe UI" w:cs="Segoe UI"/>
                <w:bCs/>
                <w:i/>
                <w:color w:val="FF0000"/>
              </w:rPr>
            </w:pPr>
          </w:p>
          <w:p w14:paraId="1DA80D4D" w14:textId="77777777" w:rsidR="00DA5DE6" w:rsidRPr="00664BA1" w:rsidRDefault="00DA5DE6" w:rsidP="00DA5DE6">
            <w:p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Please provide the handles or usernames for any of the following social media platforms where you have active public profiles:</w:t>
            </w:r>
          </w:p>
          <w:p w14:paraId="53130941" w14:textId="77777777" w:rsidR="00DA5DE6" w:rsidRPr="00664BA1" w:rsidRDefault="00DA5DE6" w:rsidP="00DA5DE6">
            <w:pPr>
              <w:numPr>
                <w:ilvl w:val="0"/>
                <w:numId w:val="13"/>
              </w:num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Twitter/X:</w:t>
            </w:r>
          </w:p>
          <w:p w14:paraId="1C56EAFE" w14:textId="77777777" w:rsidR="00DA5DE6" w:rsidRPr="00664BA1" w:rsidRDefault="00DA5DE6" w:rsidP="00DA5DE6">
            <w:pPr>
              <w:numPr>
                <w:ilvl w:val="0"/>
                <w:numId w:val="13"/>
              </w:num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LinkedIn:</w:t>
            </w:r>
          </w:p>
          <w:p w14:paraId="4D81C6B9" w14:textId="77777777" w:rsidR="00DA5DE6" w:rsidRPr="00664BA1" w:rsidRDefault="00DA5DE6" w:rsidP="00DA5DE6">
            <w:pPr>
              <w:numPr>
                <w:ilvl w:val="0"/>
                <w:numId w:val="13"/>
              </w:num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Instagram:</w:t>
            </w:r>
          </w:p>
          <w:p w14:paraId="06B186BF" w14:textId="77777777" w:rsidR="00DA5DE6" w:rsidRPr="00664BA1" w:rsidRDefault="00DA5DE6" w:rsidP="00DA5DE6">
            <w:pPr>
              <w:numPr>
                <w:ilvl w:val="0"/>
                <w:numId w:val="13"/>
              </w:num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Facebook:</w:t>
            </w:r>
          </w:p>
          <w:p w14:paraId="638AF133" w14:textId="77777777" w:rsidR="00DA5DE6" w:rsidRPr="00664BA1" w:rsidRDefault="00DA5DE6" w:rsidP="00DA5DE6">
            <w:pPr>
              <w:numPr>
                <w:ilvl w:val="0"/>
                <w:numId w:val="13"/>
              </w:num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TikTok:</w:t>
            </w:r>
          </w:p>
          <w:p w14:paraId="64542AFC" w14:textId="77777777" w:rsidR="00DA5DE6" w:rsidRPr="00664BA1" w:rsidRDefault="00DA5DE6" w:rsidP="00DA5DE6">
            <w:pPr>
              <w:numPr>
                <w:ilvl w:val="0"/>
                <w:numId w:val="13"/>
              </w:num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Other (please specify):</w:t>
            </w:r>
          </w:p>
          <w:p w14:paraId="0C01F040" w14:textId="77777777" w:rsidR="00DA5DE6" w:rsidRPr="00664BA1" w:rsidRDefault="00DA5DE6" w:rsidP="00DA5DE6">
            <w:pPr>
              <w:rPr>
                <w:rFonts w:ascii="Segoe UI" w:hAnsi="Segoe UI" w:cs="Segoe UI"/>
                <w:bCs/>
                <w:iCs/>
                <w:color w:val="000000" w:themeColor="text1"/>
                <w:sz w:val="22"/>
                <w:szCs w:val="22"/>
                <w:lang w:val="en-US"/>
              </w:rPr>
            </w:pPr>
          </w:p>
          <w:p w14:paraId="7644034F" w14:textId="47977342" w:rsidR="00F90161" w:rsidRPr="00DA5DE6" w:rsidRDefault="00DA5DE6" w:rsidP="00F90161">
            <w:pPr>
              <w:rPr>
                <w:rFonts w:ascii="Segoe UI" w:hAnsi="Segoe UI" w:cs="Segoe UI"/>
                <w:bCs/>
                <w:iCs/>
                <w:color w:val="000000" w:themeColor="text1"/>
                <w:sz w:val="22"/>
                <w:szCs w:val="22"/>
                <w:lang w:val="en-US"/>
              </w:rPr>
            </w:pPr>
            <w:r w:rsidRPr="00664BA1">
              <w:rPr>
                <w:rFonts w:ascii="Segoe UI" w:hAnsi="Segoe UI" w:cs="Segoe UI"/>
                <w:bCs/>
                <w:iCs/>
                <w:color w:val="000000" w:themeColor="text1"/>
                <w:sz w:val="22"/>
                <w:szCs w:val="22"/>
                <w:lang w:val="en-US"/>
              </w:rPr>
              <w:t>By providing this information, you consent to us reviewing your public social media activity as part of the recruitment process.</w:t>
            </w:r>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62B74C3A"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w:t>
            </w:r>
            <w:r w:rsidR="00DF661C">
              <w:rPr>
                <w:rFonts w:ascii="Segoe UI" w:hAnsi="Segoe UI" w:cs="Segoe UI"/>
                <w:sz w:val="22"/>
                <w:szCs w:val="22"/>
              </w:rPr>
              <w:t>true and accurate</w:t>
            </w:r>
            <w:r w:rsidRPr="00306DDF">
              <w:rPr>
                <w:rFonts w:ascii="Segoe UI" w:hAnsi="Segoe UI" w:cs="Segoe UI"/>
                <w:sz w:val="22"/>
                <w:szCs w:val="22"/>
              </w:rPr>
              <w:t xml:space="preserve">.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7"/>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A1721" w14:textId="77777777" w:rsidR="0094035D" w:rsidRDefault="0094035D">
      <w:r>
        <w:separator/>
      </w:r>
    </w:p>
  </w:endnote>
  <w:endnote w:type="continuationSeparator" w:id="0">
    <w:p w14:paraId="00B5DBF4" w14:textId="77777777" w:rsidR="0094035D" w:rsidRDefault="0094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3194E07B">
              <wp:simplePos x="0" y="0"/>
              <wp:positionH relativeFrom="column">
                <wp:posOffset>-77821</wp:posOffset>
              </wp:positionH>
              <wp:positionV relativeFrom="paragraph">
                <wp:posOffset>-2013</wp:posOffset>
              </wp:positionV>
              <wp:extent cx="2120630" cy="314325"/>
              <wp:effectExtent l="0" t="0"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63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AF80A" w14:textId="28CE5A6A" w:rsidR="004F36CA" w:rsidRPr="007C2C4B" w:rsidRDefault="004319E6">
                          <w:pPr>
                            <w:rPr>
                              <w:rFonts w:ascii="Calibri" w:hAnsi="Calibri" w:cs="Calibri"/>
                            </w:rPr>
                          </w:pPr>
                          <w:r>
                            <w:rPr>
                              <w:rFonts w:ascii="Calibri" w:hAnsi="Calibri" w:cs="Calibri"/>
                            </w:rPr>
                            <w:t>PEL Application Form – October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15pt;margin-top:-.15pt;width:167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" stroked="f">
              <v:textbox>
                <w:txbxContent>
                  <w:p w14:paraId="336AF80A" w14:textId="28CE5A6A" w:rsidR="004F36CA" w:rsidRPr="007C2C4B" w:rsidRDefault="004319E6">
                    <w:pPr>
                      <w:rPr>
                        <w:rFonts w:ascii="Calibri" w:hAnsi="Calibri" w:cs="Calibri"/>
                      </w:rPr>
                    </w:pPr>
                    <w:r>
                      <w:rPr>
                        <w:rFonts w:ascii="Calibri" w:hAnsi="Calibri" w:cs="Calibri"/>
                      </w:rPr>
                      <w:t>PEL Application Form – October 2024</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BC109" w14:textId="77777777" w:rsidR="0094035D" w:rsidRDefault="0094035D">
      <w:r>
        <w:separator/>
      </w:r>
    </w:p>
  </w:footnote>
  <w:footnote w:type="continuationSeparator" w:id="0">
    <w:p w14:paraId="3F90FCF8" w14:textId="77777777" w:rsidR="0094035D" w:rsidRDefault="0094035D">
      <w:r>
        <w:continuationSeparator/>
      </w:r>
    </w:p>
  </w:footnote>
  <w:footnote w:id="1">
    <w:p w14:paraId="10A26352" w14:textId="323AF6DC"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w:t>
      </w:r>
      <w:r w:rsidR="00F90161">
        <w:rPr>
          <w:rFonts w:ascii="Calibri" w:hAnsi="Calibri" w:cs="Calibri"/>
        </w:rPr>
        <w:t xml:space="preserve"> or any other protected characteristic</w:t>
      </w:r>
      <w:r>
        <w:rPr>
          <w:rFonts w:ascii="Calibri" w:hAnsi="Calibri" w:cs="Calibri"/>
        </w:rPr>
        <w:t>.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C06D4"/>
    <w:multiLevelType w:val="hybridMultilevel"/>
    <w:tmpl w:val="2D081200"/>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C3BF7"/>
    <w:multiLevelType w:val="multilevel"/>
    <w:tmpl w:val="5A6E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6770990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10432808">
    <w:abstractNumId w:val="10"/>
  </w:num>
  <w:num w:numId="3" w16cid:durableId="4939083">
    <w:abstractNumId w:val="8"/>
  </w:num>
  <w:num w:numId="4" w16cid:durableId="249582889">
    <w:abstractNumId w:val="5"/>
  </w:num>
  <w:num w:numId="5" w16cid:durableId="668946201">
    <w:abstractNumId w:val="2"/>
  </w:num>
  <w:num w:numId="6" w16cid:durableId="17778680">
    <w:abstractNumId w:val="6"/>
  </w:num>
  <w:num w:numId="7" w16cid:durableId="1835026584">
    <w:abstractNumId w:val="3"/>
  </w:num>
  <w:num w:numId="8" w16cid:durableId="1457677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008721">
    <w:abstractNumId w:val="1"/>
  </w:num>
  <w:num w:numId="10" w16cid:durableId="84570803">
    <w:abstractNumId w:val="11"/>
  </w:num>
  <w:num w:numId="11" w16cid:durableId="175384371">
    <w:abstractNumId w:val="9"/>
  </w:num>
  <w:num w:numId="12" w16cid:durableId="1069764677">
    <w:abstractNumId w:val="4"/>
  </w:num>
  <w:num w:numId="13" w16cid:durableId="1937131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103D9"/>
    <w:rsid w:val="00125016"/>
    <w:rsid w:val="00147543"/>
    <w:rsid w:val="00147DB5"/>
    <w:rsid w:val="00150F59"/>
    <w:rsid w:val="0016743C"/>
    <w:rsid w:val="001B11DA"/>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319E6"/>
    <w:rsid w:val="00457217"/>
    <w:rsid w:val="00465DF5"/>
    <w:rsid w:val="004756F7"/>
    <w:rsid w:val="004941F3"/>
    <w:rsid w:val="004A545E"/>
    <w:rsid w:val="004C681B"/>
    <w:rsid w:val="004D2B70"/>
    <w:rsid w:val="004D5290"/>
    <w:rsid w:val="004E5700"/>
    <w:rsid w:val="004E5BFC"/>
    <w:rsid w:val="004F36CA"/>
    <w:rsid w:val="004F5519"/>
    <w:rsid w:val="004F6165"/>
    <w:rsid w:val="00504840"/>
    <w:rsid w:val="005103C4"/>
    <w:rsid w:val="005126C3"/>
    <w:rsid w:val="0051561D"/>
    <w:rsid w:val="00521B72"/>
    <w:rsid w:val="005468ED"/>
    <w:rsid w:val="00550ADA"/>
    <w:rsid w:val="00550DA7"/>
    <w:rsid w:val="00573690"/>
    <w:rsid w:val="005761F3"/>
    <w:rsid w:val="00590110"/>
    <w:rsid w:val="005B4E2E"/>
    <w:rsid w:val="005E2FBA"/>
    <w:rsid w:val="005F0F8B"/>
    <w:rsid w:val="005F3B93"/>
    <w:rsid w:val="006043FA"/>
    <w:rsid w:val="00610A10"/>
    <w:rsid w:val="006110DA"/>
    <w:rsid w:val="0063056B"/>
    <w:rsid w:val="00630B38"/>
    <w:rsid w:val="00637FBD"/>
    <w:rsid w:val="0065637B"/>
    <w:rsid w:val="00656FE2"/>
    <w:rsid w:val="006617ED"/>
    <w:rsid w:val="0066432F"/>
    <w:rsid w:val="00676753"/>
    <w:rsid w:val="006928C2"/>
    <w:rsid w:val="006C69A8"/>
    <w:rsid w:val="006D56D9"/>
    <w:rsid w:val="006E235A"/>
    <w:rsid w:val="006F71E0"/>
    <w:rsid w:val="0070080C"/>
    <w:rsid w:val="007116FA"/>
    <w:rsid w:val="00743B0D"/>
    <w:rsid w:val="00744EBB"/>
    <w:rsid w:val="00745999"/>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368AB"/>
    <w:rsid w:val="0094035D"/>
    <w:rsid w:val="00990022"/>
    <w:rsid w:val="00993A20"/>
    <w:rsid w:val="009A73AB"/>
    <w:rsid w:val="009C36B0"/>
    <w:rsid w:val="009C4CFC"/>
    <w:rsid w:val="009E1B35"/>
    <w:rsid w:val="00A101F7"/>
    <w:rsid w:val="00A15084"/>
    <w:rsid w:val="00A35251"/>
    <w:rsid w:val="00A569C7"/>
    <w:rsid w:val="00A92FEE"/>
    <w:rsid w:val="00A9563F"/>
    <w:rsid w:val="00AA7110"/>
    <w:rsid w:val="00AD5DB3"/>
    <w:rsid w:val="00AE6BB7"/>
    <w:rsid w:val="00AE71BE"/>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0C21"/>
    <w:rsid w:val="00C02056"/>
    <w:rsid w:val="00C11530"/>
    <w:rsid w:val="00C1600A"/>
    <w:rsid w:val="00C20F59"/>
    <w:rsid w:val="00C36497"/>
    <w:rsid w:val="00C40F51"/>
    <w:rsid w:val="00C43CBB"/>
    <w:rsid w:val="00C44437"/>
    <w:rsid w:val="00C4759F"/>
    <w:rsid w:val="00C6548C"/>
    <w:rsid w:val="00C72DD7"/>
    <w:rsid w:val="00CA7C02"/>
    <w:rsid w:val="00CB7C4E"/>
    <w:rsid w:val="00CC36BB"/>
    <w:rsid w:val="00CC7DB8"/>
    <w:rsid w:val="00CD4A43"/>
    <w:rsid w:val="00CD79DC"/>
    <w:rsid w:val="00CE73B7"/>
    <w:rsid w:val="00CF524D"/>
    <w:rsid w:val="00CF74CE"/>
    <w:rsid w:val="00D069C9"/>
    <w:rsid w:val="00D46AB4"/>
    <w:rsid w:val="00D67A91"/>
    <w:rsid w:val="00D70077"/>
    <w:rsid w:val="00D80269"/>
    <w:rsid w:val="00D830CD"/>
    <w:rsid w:val="00DA5DE6"/>
    <w:rsid w:val="00DB44E5"/>
    <w:rsid w:val="00DD37C3"/>
    <w:rsid w:val="00DF661C"/>
    <w:rsid w:val="00E10441"/>
    <w:rsid w:val="00E14BF6"/>
    <w:rsid w:val="00E25246"/>
    <w:rsid w:val="00E41C5B"/>
    <w:rsid w:val="00E67528"/>
    <w:rsid w:val="00E86475"/>
    <w:rsid w:val="00EA7B1F"/>
    <w:rsid w:val="00EE026F"/>
    <w:rsid w:val="00EE2BD3"/>
    <w:rsid w:val="00F13F22"/>
    <w:rsid w:val="00F173C8"/>
    <w:rsid w:val="00F45D8C"/>
    <w:rsid w:val="00F47380"/>
    <w:rsid w:val="00F61D05"/>
    <w:rsid w:val="00F90161"/>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 w:type="paragraph" w:styleId="NormalWeb">
    <w:name w:val="Normal (Web)"/>
    <w:basedOn w:val="Normal"/>
    <w:uiPriority w:val="99"/>
    <w:unhideWhenUsed/>
    <w:rsid w:val="004F36C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isclosing-your-criminal-record-guidance-for-those-with-offen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closing-your-criminal-record-guidance-for-those-with-off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11F7DA6732A4AA1BE5DDA01CEC003" ma:contentTypeVersion="18" ma:contentTypeDescription="Create a new document." ma:contentTypeScope="" ma:versionID="1ccbe03f7e52901289554c0cad6bb36d">
  <xsd:schema xmlns:xsd="http://www.w3.org/2001/XMLSchema" xmlns:xs="http://www.w3.org/2001/XMLSchema" xmlns:p="http://schemas.microsoft.com/office/2006/metadata/properties" xmlns:ns2="a83c4f30-9395-46fc-8b02-809571b68723" xmlns:ns3="665bfbd2-4bed-4bb4-b3b1-8bba7362557d" targetNamespace="http://schemas.microsoft.com/office/2006/metadata/properties" ma:root="true" ma:fieldsID="bd91a0cc277e8f54e4ee87c8665f0540" ns2:_="" ns3:_="">
    <xsd:import namespace="a83c4f30-9395-46fc-8b02-809571b68723"/>
    <xsd:import namespace="665bfbd2-4bed-4bb4-b3b1-8bba73625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c4f30-9395-46fc-8b02-809571b68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90464a-5f95-42d4-9e1c-802e7f6043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bfbd2-4bed-4bb4-b3b1-8bba736255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b0c36-4c52-48ff-8849-76900ef6d4cb}" ma:internalName="TaxCatchAll" ma:showField="CatchAllData" ma:web="665bfbd2-4bed-4bb4-b3b1-8bba73625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3c4f30-9395-46fc-8b02-809571b68723">
      <Terms xmlns="http://schemas.microsoft.com/office/infopath/2007/PartnerControls"/>
    </lcf76f155ced4ddcb4097134ff3c332f>
    <TaxCatchAll xmlns="665bfbd2-4bed-4bb4-b3b1-8bba7362557d" xsi:nil="true"/>
  </documentManagement>
</p:properties>
</file>

<file path=customXml/itemProps1.xml><?xml version="1.0" encoding="utf-8"?>
<ds:datastoreItem xmlns:ds="http://schemas.openxmlformats.org/officeDocument/2006/customXml" ds:itemID="{68911D9E-29F7-4193-8617-479067D6BB86}"/>
</file>

<file path=customXml/itemProps2.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3.xml><?xml version="1.0" encoding="utf-8"?>
<ds:datastoreItem xmlns:ds="http://schemas.openxmlformats.org/officeDocument/2006/customXml" ds:itemID="{191244C3-24B2-42FA-B9D4-E327F4D8AB22}">
  <ds:schemaRefs>
    <ds:schemaRef ds:uri="http://schemas.openxmlformats.org/officeDocument/2006/bibliography"/>
  </ds:schemaRefs>
</ds:datastoreItem>
</file>

<file path=customXml/itemProps4.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2626</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17929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Emma Crabb</cp:lastModifiedBy>
  <cp:revision>4</cp:revision>
  <cp:lastPrinted>2012-04-03T16:35:00Z</cp:lastPrinted>
  <dcterms:created xsi:type="dcterms:W3CDTF">2024-10-16T09:56:00Z</dcterms:created>
  <dcterms:modified xsi:type="dcterms:W3CDTF">2024-10-16T13:11:00Z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0x0101005BF11F7DA6732A4AA1BE5DDA01CEC003</vt:lpwstr>
  </property>
  <property fmtid="{D5CDD505-2E9C-101B-9397-08002B2CF9AE}" pid="3" name="MediaServiceImageTags">
    <vt:lpwstr/>
  </property>
  <property fmtid="{D5CDD505-2E9C-101B-9397-08002B2CF9AE}" pid="4" name="GrammarlyDocumentId">
    <vt:lpwstr>45732c2b7936c1d64b98aa35e3abb411c4fa81498664d40f9d75407fd1f8aabf</vt:lpwstr>
  </property>
</Properties>
</file>